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4C" w:rsidRPr="00BF394C" w:rsidRDefault="00BF394C" w:rsidP="00BF394C">
      <w:pPr>
        <w:shd w:val="clear" w:color="auto" w:fill="FFFFFF"/>
        <w:spacing w:before="100" w:beforeAutospacing="1" w:after="100" w:afterAutospacing="1" w:line="288" w:lineRule="atLeast"/>
        <w:outlineLvl w:val="2"/>
        <w:rPr>
          <w:rFonts w:ascii="Arial" w:eastAsia="Times New Roman" w:hAnsi="Arial" w:cs="Arial"/>
          <w:b/>
          <w:bCs/>
          <w:color w:val="282828"/>
          <w:sz w:val="36"/>
          <w:szCs w:val="36"/>
        </w:rPr>
      </w:pPr>
      <w:r w:rsidRPr="00BF394C">
        <w:rPr>
          <w:rFonts w:ascii="Arial" w:eastAsia="Times New Roman" w:hAnsi="Arial" w:cs="Arial"/>
          <w:b/>
          <w:bCs/>
          <w:color w:val="282828"/>
          <w:sz w:val="36"/>
          <w:szCs w:val="36"/>
        </w:rPr>
        <w:t>Sibylla-</w:t>
      </w:r>
      <w:proofErr w:type="spellStart"/>
      <w:r w:rsidRPr="00BF394C">
        <w:rPr>
          <w:rFonts w:ascii="Arial" w:eastAsia="Times New Roman" w:hAnsi="Arial" w:cs="Arial"/>
          <w:b/>
          <w:bCs/>
          <w:color w:val="282828"/>
          <w:sz w:val="36"/>
          <w:szCs w:val="36"/>
        </w:rPr>
        <w:t>Merian</w:t>
      </w:r>
      <w:proofErr w:type="spellEnd"/>
      <w:r w:rsidRPr="00BF394C">
        <w:rPr>
          <w:rFonts w:ascii="Arial" w:eastAsia="Times New Roman" w:hAnsi="Arial" w:cs="Arial"/>
          <w:b/>
          <w:bCs/>
          <w:color w:val="282828"/>
          <w:sz w:val="36"/>
          <w:szCs w:val="36"/>
        </w:rPr>
        <w:t xml:space="preserve">-Gymnasium in </w:t>
      </w:r>
      <w:proofErr w:type="spellStart"/>
      <w:r w:rsidRPr="00BF394C">
        <w:rPr>
          <w:rFonts w:ascii="Arial" w:eastAsia="Times New Roman" w:hAnsi="Arial" w:cs="Arial"/>
          <w:b/>
          <w:bCs/>
          <w:color w:val="282828"/>
          <w:sz w:val="36"/>
          <w:szCs w:val="36"/>
        </w:rPr>
        <w:t>Meinersen</w:t>
      </w:r>
      <w:proofErr w:type="spellEnd"/>
      <w:r w:rsidRPr="00BF394C">
        <w:rPr>
          <w:rFonts w:ascii="Arial" w:eastAsia="Times New Roman" w:hAnsi="Arial" w:cs="Arial"/>
          <w:b/>
          <w:bCs/>
          <w:color w:val="282828"/>
          <w:sz w:val="36"/>
          <w:szCs w:val="36"/>
        </w:rPr>
        <w:t>, Germany</w:t>
      </w:r>
    </w:p>
    <w:p w:rsidR="00BF394C" w:rsidRPr="00BF394C" w:rsidRDefault="00BF394C" w:rsidP="00BF394C">
      <w:pPr>
        <w:shd w:val="clear" w:color="auto" w:fill="FFFFFF"/>
        <w:spacing w:after="225" w:line="288" w:lineRule="atLeast"/>
        <w:jc w:val="both"/>
        <w:rPr>
          <w:rFonts w:ascii="Tahoma" w:eastAsia="Times New Roman" w:hAnsi="Tahoma" w:cs="Tahoma"/>
          <w:color w:val="282828"/>
          <w:spacing w:val="5"/>
          <w:sz w:val="20"/>
          <w:szCs w:val="20"/>
        </w:rPr>
      </w:pPr>
      <w:r w:rsidRPr="00BF394C">
        <w:rPr>
          <w:rFonts w:ascii="Tahoma" w:eastAsia="Times New Roman" w:hAnsi="Tahoma" w:cs="Tahoma"/>
          <w:color w:val="282828"/>
          <w:spacing w:val="5"/>
          <w:sz w:val="20"/>
          <w:szCs w:val="20"/>
        </w:rPr>
        <w:t>Why Germany? German is one of the world's major languages and is the most widely-spoken first language in the European Union.</w:t>
      </w:r>
    </w:p>
    <w:p w:rsidR="00BF394C" w:rsidRPr="00BF394C" w:rsidRDefault="00BF394C" w:rsidP="00BF394C">
      <w:pPr>
        <w:shd w:val="clear" w:color="auto" w:fill="FFFFFF"/>
        <w:spacing w:after="225" w:line="288" w:lineRule="atLeast"/>
        <w:jc w:val="both"/>
        <w:rPr>
          <w:rFonts w:ascii="Tahoma" w:eastAsia="Times New Roman" w:hAnsi="Tahoma" w:cs="Tahoma"/>
          <w:color w:val="282828"/>
          <w:spacing w:val="5"/>
          <w:sz w:val="20"/>
          <w:szCs w:val="20"/>
        </w:rPr>
      </w:pPr>
      <w:r>
        <w:rPr>
          <w:rFonts w:ascii="Tahoma" w:eastAsia="Times New Roman" w:hAnsi="Tahoma" w:cs="Tahoma"/>
          <w:color w:val="282828"/>
          <w:spacing w:val="5"/>
          <w:sz w:val="20"/>
          <w:szCs w:val="20"/>
        </w:rPr>
        <w:t>Lake Shore hosted 20</w:t>
      </w:r>
      <w:r w:rsidRPr="00BF394C">
        <w:rPr>
          <w:rFonts w:ascii="Tahoma" w:eastAsia="Times New Roman" w:hAnsi="Tahoma" w:cs="Tahoma"/>
          <w:color w:val="282828"/>
          <w:spacing w:val="5"/>
          <w:sz w:val="20"/>
          <w:szCs w:val="20"/>
        </w:rPr>
        <w:t xml:space="preserve"> Ger</w:t>
      </w:r>
      <w:r>
        <w:rPr>
          <w:rFonts w:ascii="Tahoma" w:eastAsia="Times New Roman" w:hAnsi="Tahoma" w:cs="Tahoma"/>
          <w:color w:val="282828"/>
          <w:spacing w:val="5"/>
          <w:sz w:val="20"/>
          <w:szCs w:val="20"/>
        </w:rPr>
        <w:t>man students in the Fall of 2017</w:t>
      </w:r>
      <w:r w:rsidRPr="00BF394C">
        <w:rPr>
          <w:rFonts w:ascii="Tahoma" w:eastAsia="Times New Roman" w:hAnsi="Tahoma" w:cs="Tahoma"/>
          <w:color w:val="282828"/>
          <w:spacing w:val="5"/>
          <w:sz w:val="20"/>
          <w:szCs w:val="20"/>
        </w:rPr>
        <w:t>. This two-week exchange is a cultural exchange between Lake Shore and our sister school in Germany.</w:t>
      </w:r>
    </w:p>
    <w:p w:rsidR="00BF394C" w:rsidRPr="00BF394C" w:rsidRDefault="00BF394C" w:rsidP="00BF394C">
      <w:pPr>
        <w:shd w:val="clear" w:color="auto" w:fill="FFFFFF"/>
        <w:spacing w:after="225" w:line="288" w:lineRule="atLeast"/>
        <w:jc w:val="both"/>
        <w:rPr>
          <w:rFonts w:ascii="Tahoma" w:eastAsia="Times New Roman" w:hAnsi="Tahoma" w:cs="Tahoma"/>
          <w:color w:val="282828"/>
          <w:spacing w:val="5"/>
          <w:sz w:val="20"/>
          <w:szCs w:val="20"/>
        </w:rPr>
      </w:pPr>
      <w:r w:rsidRPr="00BF394C">
        <w:rPr>
          <w:rFonts w:ascii="Tahoma" w:eastAsia="Times New Roman" w:hAnsi="Tahoma" w:cs="Tahoma"/>
          <w:b/>
          <w:bCs/>
          <w:color w:val="282828"/>
          <w:spacing w:val="5"/>
          <w:sz w:val="20"/>
          <w:szCs w:val="20"/>
        </w:rPr>
        <w:t>Our German Sister School</w:t>
      </w:r>
    </w:p>
    <w:p w:rsidR="00BF394C" w:rsidRPr="00BF394C" w:rsidRDefault="00BF394C" w:rsidP="00BF394C">
      <w:pPr>
        <w:shd w:val="clear" w:color="auto" w:fill="FFFFFF"/>
        <w:spacing w:after="225" w:line="288" w:lineRule="atLeast"/>
        <w:jc w:val="both"/>
        <w:rPr>
          <w:rFonts w:ascii="Tahoma" w:eastAsia="Times New Roman" w:hAnsi="Tahoma" w:cs="Tahoma"/>
          <w:color w:val="282828"/>
          <w:spacing w:val="5"/>
          <w:sz w:val="20"/>
          <w:szCs w:val="20"/>
        </w:rPr>
      </w:pPr>
      <w:r w:rsidRPr="00BF394C">
        <w:rPr>
          <w:rFonts w:ascii="Tahoma" w:eastAsia="Times New Roman" w:hAnsi="Tahoma" w:cs="Tahoma"/>
          <w:color w:val="282828"/>
          <w:spacing w:val="5"/>
          <w:sz w:val="20"/>
          <w:szCs w:val="20"/>
        </w:rPr>
        <w:t>The school system in Germany is a little different than here in Michigan. All children enter in the same program, but at the age of 10, they go to one of four types of schools. The track that they enter determines which type of school they can next enter, and finally, </w:t>
      </w:r>
      <w:r>
        <w:rPr>
          <w:rFonts w:ascii="Tahoma" w:eastAsia="Times New Roman" w:hAnsi="Tahoma" w:cs="Tahoma"/>
          <w:color w:val="282828"/>
          <w:spacing w:val="5"/>
          <w:sz w:val="20"/>
          <w:szCs w:val="20"/>
        </w:rPr>
        <w:t>if</w:t>
      </w:r>
      <w:r w:rsidRPr="00BF394C">
        <w:rPr>
          <w:rFonts w:ascii="Tahoma" w:eastAsia="Times New Roman" w:hAnsi="Tahoma" w:cs="Tahoma"/>
          <w:color w:val="282828"/>
          <w:spacing w:val="5"/>
          <w:sz w:val="20"/>
          <w:szCs w:val="20"/>
        </w:rPr>
        <w:t> they will go to a university or enter a technical field or trade.</w:t>
      </w:r>
    </w:p>
    <w:p w:rsidR="00BF394C" w:rsidRPr="00BF394C" w:rsidRDefault="00BF394C" w:rsidP="00BF394C">
      <w:pPr>
        <w:shd w:val="clear" w:color="auto" w:fill="FFFFFF"/>
        <w:spacing w:after="225" w:line="288" w:lineRule="atLeast"/>
        <w:jc w:val="both"/>
        <w:rPr>
          <w:rFonts w:ascii="Tahoma" w:eastAsia="Times New Roman" w:hAnsi="Tahoma" w:cs="Tahoma"/>
          <w:color w:val="282828"/>
          <w:spacing w:val="5"/>
          <w:sz w:val="20"/>
          <w:szCs w:val="20"/>
        </w:rPr>
      </w:pPr>
      <w:r w:rsidRPr="00BF394C">
        <w:rPr>
          <w:rFonts w:ascii="Tahoma" w:eastAsia="Times New Roman" w:hAnsi="Tahoma" w:cs="Tahoma"/>
          <w:color w:val="282828"/>
          <w:spacing w:val="5"/>
          <w:sz w:val="20"/>
          <w:szCs w:val="20"/>
        </w:rPr>
        <w:t>Our sister school is a gymnasium, an academically-oriented high school, offering a curriculum of general education which is not career-specific. Students graduate with the certificate of </w:t>
      </w:r>
      <w:proofErr w:type="spellStart"/>
      <w:r w:rsidRPr="00BF394C">
        <w:rPr>
          <w:rFonts w:ascii="Tahoma" w:eastAsia="Times New Roman" w:hAnsi="Tahoma" w:cs="Tahoma"/>
          <w:i/>
          <w:iCs/>
          <w:color w:val="282828"/>
          <w:spacing w:val="5"/>
          <w:sz w:val="20"/>
          <w:szCs w:val="20"/>
        </w:rPr>
        <w:t>Allgemeine</w:t>
      </w:r>
      <w:proofErr w:type="spellEnd"/>
      <w:r w:rsidRPr="00BF394C">
        <w:rPr>
          <w:rFonts w:ascii="Tahoma" w:eastAsia="Times New Roman" w:hAnsi="Tahoma" w:cs="Tahoma"/>
          <w:color w:val="282828"/>
          <w:spacing w:val="5"/>
          <w:sz w:val="20"/>
          <w:szCs w:val="20"/>
        </w:rPr>
        <w:t> </w:t>
      </w:r>
      <w:proofErr w:type="spellStart"/>
      <w:r w:rsidRPr="00BF394C">
        <w:rPr>
          <w:rFonts w:ascii="Tahoma" w:eastAsia="Times New Roman" w:hAnsi="Tahoma" w:cs="Tahoma"/>
          <w:i/>
          <w:iCs/>
          <w:color w:val="282828"/>
          <w:spacing w:val="5"/>
          <w:sz w:val="20"/>
          <w:szCs w:val="20"/>
        </w:rPr>
        <w:t>Hochschulreife</w:t>
      </w:r>
      <w:proofErr w:type="spellEnd"/>
      <w:r w:rsidRPr="00BF394C">
        <w:rPr>
          <w:rFonts w:ascii="Tahoma" w:eastAsia="Times New Roman" w:hAnsi="Tahoma" w:cs="Tahoma"/>
          <w:color w:val="282828"/>
          <w:spacing w:val="5"/>
          <w:sz w:val="20"/>
          <w:szCs w:val="20"/>
        </w:rPr>
        <w:t> or </w:t>
      </w:r>
      <w:r w:rsidRPr="00BF394C">
        <w:rPr>
          <w:rFonts w:ascii="Tahoma" w:eastAsia="Times New Roman" w:hAnsi="Tahoma" w:cs="Tahoma"/>
          <w:i/>
          <w:iCs/>
          <w:color w:val="282828"/>
          <w:spacing w:val="5"/>
          <w:sz w:val="20"/>
          <w:szCs w:val="20"/>
        </w:rPr>
        <w:t>Abitur</w:t>
      </w:r>
      <w:r w:rsidRPr="00BF394C">
        <w:rPr>
          <w:rFonts w:ascii="Tahoma" w:eastAsia="Times New Roman" w:hAnsi="Tahoma" w:cs="Tahoma"/>
          <w:color w:val="282828"/>
          <w:spacing w:val="5"/>
          <w:sz w:val="20"/>
          <w:szCs w:val="20"/>
        </w:rPr>
        <w:t>, a prerequisite for admission to a German university where students have an unrestricted choice of majors. University is also free to students.</w:t>
      </w:r>
    </w:p>
    <w:p w:rsidR="00BF394C" w:rsidRDefault="00BF394C" w:rsidP="00BF394C">
      <w:pPr>
        <w:shd w:val="clear" w:color="auto" w:fill="FFFFFF"/>
        <w:spacing w:after="225" w:line="288" w:lineRule="atLeast"/>
        <w:jc w:val="both"/>
        <w:rPr>
          <w:rFonts w:ascii="Tahoma" w:eastAsia="Times New Roman" w:hAnsi="Tahoma" w:cs="Tahoma"/>
          <w:color w:val="282828"/>
          <w:spacing w:val="5"/>
          <w:sz w:val="20"/>
          <w:szCs w:val="20"/>
        </w:rPr>
      </w:pPr>
      <w:r w:rsidRPr="00BF394C">
        <w:rPr>
          <w:rFonts w:ascii="Tahoma" w:eastAsia="Times New Roman" w:hAnsi="Tahoma" w:cs="Tahoma"/>
          <w:color w:val="282828"/>
          <w:spacing w:val="5"/>
          <w:sz w:val="20"/>
          <w:szCs w:val="20"/>
        </w:rPr>
        <w:t>Sibylla-</w:t>
      </w:r>
      <w:proofErr w:type="spellStart"/>
      <w:r w:rsidRPr="00BF394C">
        <w:rPr>
          <w:rFonts w:ascii="Tahoma" w:eastAsia="Times New Roman" w:hAnsi="Tahoma" w:cs="Tahoma"/>
          <w:color w:val="282828"/>
          <w:spacing w:val="5"/>
          <w:sz w:val="20"/>
          <w:szCs w:val="20"/>
        </w:rPr>
        <w:t>Merian</w:t>
      </w:r>
      <w:proofErr w:type="spellEnd"/>
      <w:r w:rsidRPr="00BF394C">
        <w:rPr>
          <w:rFonts w:ascii="Tahoma" w:eastAsia="Times New Roman" w:hAnsi="Tahoma" w:cs="Tahoma"/>
          <w:color w:val="282828"/>
          <w:spacing w:val="5"/>
          <w:sz w:val="20"/>
          <w:szCs w:val="20"/>
        </w:rPr>
        <w:t>-Gymnasium is located just outside of Wolfsburg, the home of Volkswagen.</w:t>
      </w:r>
    </w:p>
    <w:p w:rsidR="00BF394C" w:rsidRDefault="00BF394C" w:rsidP="00BF394C">
      <w:pPr>
        <w:shd w:val="clear" w:color="auto" w:fill="FFFFFF"/>
        <w:spacing w:after="225" w:line="288" w:lineRule="atLeast"/>
        <w:jc w:val="both"/>
        <w:rPr>
          <w:rFonts w:ascii="Tahoma" w:eastAsia="Times New Roman" w:hAnsi="Tahoma" w:cs="Tahoma"/>
          <w:color w:val="282828"/>
          <w:spacing w:val="5"/>
          <w:sz w:val="20"/>
          <w:szCs w:val="20"/>
        </w:rPr>
      </w:pPr>
    </w:p>
    <w:p w:rsidR="00BF394C" w:rsidRDefault="00BF394C" w:rsidP="00BF394C">
      <w:pPr>
        <w:shd w:val="clear" w:color="auto" w:fill="FFFFFF"/>
        <w:spacing w:after="225" w:line="288" w:lineRule="atLeast"/>
        <w:jc w:val="both"/>
        <w:rPr>
          <w:rFonts w:ascii="Tahoma" w:eastAsia="Times New Roman" w:hAnsi="Tahoma" w:cs="Tahoma"/>
          <w:color w:val="282828"/>
          <w:spacing w:val="5"/>
          <w:sz w:val="20"/>
          <w:szCs w:val="20"/>
        </w:rPr>
      </w:pPr>
      <w:r>
        <w:rPr>
          <w:rFonts w:ascii="Tahoma" w:eastAsia="Times New Roman" w:hAnsi="Tahoma" w:cs="Tahoma"/>
          <w:color w:val="282828"/>
          <w:spacing w:val="5"/>
          <w:sz w:val="20"/>
          <w:szCs w:val="20"/>
        </w:rPr>
        <w:t>Address:</w:t>
      </w:r>
    </w:p>
    <w:p w:rsidR="00BF394C" w:rsidRDefault="00BF394C" w:rsidP="00BF394C">
      <w:pPr>
        <w:shd w:val="clear" w:color="auto" w:fill="FFFFFF"/>
        <w:snapToGrid w:val="0"/>
        <w:spacing w:after="225" w:line="288" w:lineRule="atLeast"/>
        <w:contextualSpacing/>
        <w:jc w:val="both"/>
        <w:rPr>
          <w:rFonts w:ascii="Tahoma" w:eastAsia="Times New Roman" w:hAnsi="Tahoma" w:cs="Tahoma"/>
          <w:color w:val="282828"/>
          <w:spacing w:val="5"/>
          <w:sz w:val="20"/>
          <w:szCs w:val="20"/>
        </w:rPr>
      </w:pPr>
      <w:r>
        <w:rPr>
          <w:rFonts w:ascii="Tahoma" w:eastAsia="Times New Roman" w:hAnsi="Tahoma" w:cs="Tahoma"/>
          <w:color w:val="282828"/>
          <w:spacing w:val="5"/>
          <w:sz w:val="20"/>
          <w:szCs w:val="20"/>
        </w:rPr>
        <w:t>Sibylla-</w:t>
      </w:r>
      <w:proofErr w:type="spellStart"/>
      <w:r>
        <w:rPr>
          <w:rFonts w:ascii="Tahoma" w:eastAsia="Times New Roman" w:hAnsi="Tahoma" w:cs="Tahoma"/>
          <w:color w:val="282828"/>
          <w:spacing w:val="5"/>
          <w:sz w:val="20"/>
          <w:szCs w:val="20"/>
        </w:rPr>
        <w:t>Merian</w:t>
      </w:r>
      <w:proofErr w:type="spellEnd"/>
      <w:r>
        <w:rPr>
          <w:rFonts w:ascii="Tahoma" w:eastAsia="Times New Roman" w:hAnsi="Tahoma" w:cs="Tahoma"/>
          <w:color w:val="282828"/>
          <w:spacing w:val="5"/>
          <w:sz w:val="20"/>
          <w:szCs w:val="20"/>
        </w:rPr>
        <w:t>-</w:t>
      </w:r>
      <w:proofErr w:type="spellStart"/>
      <w:r>
        <w:rPr>
          <w:rFonts w:ascii="Tahoma" w:eastAsia="Times New Roman" w:hAnsi="Tahoma" w:cs="Tahoma"/>
          <w:color w:val="282828"/>
          <w:spacing w:val="5"/>
          <w:sz w:val="20"/>
          <w:szCs w:val="20"/>
        </w:rPr>
        <w:t>Gymansium</w:t>
      </w:r>
      <w:proofErr w:type="spellEnd"/>
    </w:p>
    <w:p w:rsidR="00BF394C" w:rsidRDefault="00BF394C" w:rsidP="00BF394C">
      <w:pPr>
        <w:shd w:val="clear" w:color="auto" w:fill="FFFFFF"/>
        <w:snapToGrid w:val="0"/>
        <w:spacing w:after="225" w:line="288" w:lineRule="atLeast"/>
        <w:contextualSpacing/>
        <w:jc w:val="both"/>
        <w:rPr>
          <w:rFonts w:ascii="Tahoma" w:eastAsia="Times New Roman" w:hAnsi="Tahoma" w:cs="Tahoma"/>
          <w:color w:val="282828"/>
          <w:spacing w:val="5"/>
          <w:sz w:val="20"/>
          <w:szCs w:val="20"/>
        </w:rPr>
      </w:pPr>
      <w:r>
        <w:rPr>
          <w:rFonts w:ascii="Tahoma" w:eastAsia="Times New Roman" w:hAnsi="Tahoma" w:cs="Tahoma"/>
          <w:color w:val="282828"/>
          <w:spacing w:val="5"/>
          <w:sz w:val="20"/>
          <w:szCs w:val="20"/>
        </w:rPr>
        <w:t xml:space="preserve">Am </w:t>
      </w:r>
      <w:proofErr w:type="spellStart"/>
      <w:r>
        <w:rPr>
          <w:rFonts w:ascii="Tahoma" w:eastAsia="Times New Roman" w:hAnsi="Tahoma" w:cs="Tahoma"/>
          <w:color w:val="282828"/>
          <w:spacing w:val="5"/>
          <w:sz w:val="20"/>
          <w:szCs w:val="20"/>
        </w:rPr>
        <w:t>Gajenberg</w:t>
      </w:r>
      <w:proofErr w:type="spellEnd"/>
      <w:r>
        <w:rPr>
          <w:rFonts w:ascii="Tahoma" w:eastAsia="Times New Roman" w:hAnsi="Tahoma" w:cs="Tahoma"/>
          <w:color w:val="282828"/>
          <w:spacing w:val="5"/>
          <w:sz w:val="20"/>
          <w:szCs w:val="20"/>
        </w:rPr>
        <w:t xml:space="preserve"> 5</w:t>
      </w:r>
    </w:p>
    <w:p w:rsidR="00BF394C" w:rsidRDefault="00BF394C" w:rsidP="00BF394C">
      <w:pPr>
        <w:shd w:val="clear" w:color="auto" w:fill="FFFFFF"/>
        <w:snapToGrid w:val="0"/>
        <w:spacing w:after="225" w:line="288" w:lineRule="atLeast"/>
        <w:contextualSpacing/>
        <w:jc w:val="both"/>
        <w:rPr>
          <w:rFonts w:ascii="Tahoma" w:eastAsia="Times New Roman" w:hAnsi="Tahoma" w:cs="Tahoma"/>
          <w:color w:val="282828"/>
          <w:spacing w:val="5"/>
          <w:sz w:val="20"/>
          <w:szCs w:val="20"/>
        </w:rPr>
      </w:pPr>
      <w:r>
        <w:rPr>
          <w:rFonts w:ascii="Tahoma" w:eastAsia="Times New Roman" w:hAnsi="Tahoma" w:cs="Tahoma"/>
          <w:color w:val="282828"/>
          <w:spacing w:val="5"/>
          <w:sz w:val="20"/>
          <w:szCs w:val="20"/>
        </w:rPr>
        <w:t xml:space="preserve">38536 </w:t>
      </w:r>
      <w:proofErr w:type="spellStart"/>
      <w:r>
        <w:rPr>
          <w:rFonts w:ascii="Tahoma" w:eastAsia="Times New Roman" w:hAnsi="Tahoma" w:cs="Tahoma"/>
          <w:color w:val="282828"/>
          <w:spacing w:val="5"/>
          <w:sz w:val="20"/>
          <w:szCs w:val="20"/>
        </w:rPr>
        <w:t>Meinersen</w:t>
      </w:r>
      <w:proofErr w:type="spellEnd"/>
    </w:p>
    <w:p w:rsidR="00BF394C" w:rsidRPr="00BF394C" w:rsidRDefault="00BF394C" w:rsidP="00BF394C">
      <w:pPr>
        <w:shd w:val="clear" w:color="auto" w:fill="FFFFFF"/>
        <w:snapToGrid w:val="0"/>
        <w:spacing w:after="225" w:line="288" w:lineRule="atLeast"/>
        <w:contextualSpacing/>
        <w:jc w:val="both"/>
        <w:rPr>
          <w:rFonts w:ascii="Tahoma" w:eastAsia="Times New Roman" w:hAnsi="Tahoma" w:cs="Tahoma"/>
          <w:color w:val="282828"/>
          <w:spacing w:val="5"/>
          <w:sz w:val="20"/>
          <w:szCs w:val="20"/>
        </w:rPr>
      </w:pPr>
      <w:r>
        <w:rPr>
          <w:rFonts w:ascii="Tahoma" w:eastAsia="Times New Roman" w:hAnsi="Tahoma" w:cs="Tahoma"/>
          <w:color w:val="282828"/>
          <w:spacing w:val="5"/>
          <w:sz w:val="20"/>
          <w:szCs w:val="20"/>
        </w:rPr>
        <w:t>Germany</w:t>
      </w:r>
    </w:p>
    <w:p w:rsidR="00033AF5" w:rsidRDefault="00033AF5"/>
    <w:p w:rsidR="00A20501" w:rsidRDefault="00A20501">
      <w:r>
        <w:t>Time Difference:  6 hours</w:t>
      </w:r>
    </w:p>
    <w:p w:rsidR="00A20501" w:rsidRDefault="00A20501">
      <w:r>
        <w:t>For example 11:15 am is 5:15 pm in Meinersen</w:t>
      </w:r>
      <w:bookmarkStart w:id="0" w:name="_GoBack"/>
      <w:bookmarkEnd w:id="0"/>
    </w:p>
    <w:p w:rsidR="00BF394C" w:rsidRDefault="00BF394C"/>
    <w:sectPr w:rsidR="00BF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4C"/>
    <w:rsid w:val="00033AF5"/>
    <w:rsid w:val="00A20501"/>
    <w:rsid w:val="00BF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0D10"/>
  <w15:chartTrackingRefBased/>
  <w15:docId w15:val="{9E0976CB-E1F7-466F-844D-BE14B4DF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39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9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39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94C"/>
    <w:rPr>
      <w:b/>
      <w:bCs/>
    </w:rPr>
  </w:style>
  <w:style w:type="character" w:styleId="Emphasis">
    <w:name w:val="Emphasis"/>
    <w:basedOn w:val="DefaultParagraphFont"/>
    <w:uiPriority w:val="20"/>
    <w:qFormat/>
    <w:rsid w:val="00BF3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10014BBE</Template>
  <TotalTime>13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dc:creator>
  <cp:keywords/>
  <dc:description/>
  <cp:lastModifiedBy>Karen Jones</cp:lastModifiedBy>
  <cp:revision>1</cp:revision>
  <dcterms:created xsi:type="dcterms:W3CDTF">2017-11-28T16:06:00Z</dcterms:created>
  <dcterms:modified xsi:type="dcterms:W3CDTF">2017-11-28T16:19:00Z</dcterms:modified>
</cp:coreProperties>
</file>